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70A5F" w:rsidRDefault="00D70A5F" w:rsidP="00D70A5F">
      <w:pPr>
        <w:widowControl/>
        <w:spacing w:line="560" w:lineRule="exact"/>
        <w:rPr>
          <w:rFonts w:eastAsia="黑体"/>
          <w:sz w:val="32"/>
          <w:szCs w:val="32"/>
        </w:rPr>
      </w:pPr>
      <w:r>
        <w:rPr>
          <w:rFonts w:eastAsia="黑体"/>
          <w:sz w:val="32"/>
          <w:szCs w:val="32"/>
        </w:rPr>
        <w:t>附件</w:t>
      </w:r>
      <w:r>
        <w:rPr>
          <w:rFonts w:eastAsia="黑体" w:hint="eastAsia"/>
          <w:sz w:val="32"/>
          <w:szCs w:val="32"/>
        </w:rPr>
        <w:t>5</w:t>
      </w:r>
    </w:p>
    <w:p w:rsidR="00D70A5F" w:rsidRDefault="00D70A5F" w:rsidP="00D70A5F">
      <w:pPr>
        <w:spacing w:line="600" w:lineRule="exact"/>
        <w:jc w:val="center"/>
        <w:rPr>
          <w:rFonts w:ascii="方正小标宋简体" w:eastAsia="方正小标宋简体" w:hAnsi="Calibri" w:cs="Calibri"/>
          <w:bCs/>
          <w:sz w:val="44"/>
          <w:szCs w:val="44"/>
        </w:rPr>
      </w:pPr>
      <w:r>
        <w:rPr>
          <w:rFonts w:ascii="方正小标宋简体" w:eastAsia="方正小标宋简体" w:hAnsi="Calibri" w:cs="Calibri" w:hint="eastAsia"/>
          <w:bCs/>
          <w:sz w:val="44"/>
          <w:szCs w:val="44"/>
        </w:rPr>
        <w:t>安全日志填写说明</w:t>
      </w:r>
    </w:p>
    <w:p w:rsidR="00D70A5F" w:rsidRDefault="00D70A5F" w:rsidP="00D70A5F">
      <w:pPr>
        <w:spacing w:line="600" w:lineRule="exact"/>
        <w:jc w:val="center"/>
        <w:rPr>
          <w:rFonts w:ascii="Calibri" w:hAnsi="Calibri" w:cs="Calibri"/>
          <w:szCs w:val="21"/>
        </w:rPr>
      </w:pPr>
    </w:p>
    <w:p w:rsidR="00D70A5F" w:rsidRDefault="00D70A5F" w:rsidP="00D70A5F">
      <w:pPr>
        <w:widowControl/>
        <w:spacing w:line="540" w:lineRule="exact"/>
        <w:ind w:firstLineChars="200" w:firstLine="640"/>
        <w:rPr>
          <w:rFonts w:ascii="仿宋_GB2312" w:eastAsia="仿宋_GB2312" w:hAnsi="Calibri" w:cs="Calibri"/>
          <w:kern w:val="0"/>
          <w:sz w:val="32"/>
          <w:szCs w:val="32"/>
        </w:rPr>
      </w:pPr>
      <w:r>
        <w:rPr>
          <w:rFonts w:ascii="仿宋_GB2312" w:eastAsia="仿宋_GB2312" w:hAnsi="Calibri" w:cs="Calibri" w:hint="eastAsia"/>
          <w:kern w:val="0"/>
          <w:sz w:val="32"/>
          <w:szCs w:val="32"/>
        </w:rPr>
        <w:t>项目专职安全生产管理人员应认真履行安全生产职责，并按照填写说明及要求规范填写安全日志。</w:t>
      </w:r>
    </w:p>
    <w:p w:rsidR="00D70A5F" w:rsidRDefault="00D70A5F" w:rsidP="00D70A5F">
      <w:pPr>
        <w:widowControl/>
        <w:spacing w:line="540" w:lineRule="exact"/>
        <w:ind w:firstLineChars="200" w:firstLine="640"/>
        <w:rPr>
          <w:rFonts w:ascii="黑体" w:eastAsia="黑体" w:hAnsi="黑体" w:cs="Calibri" w:hint="eastAsia"/>
          <w:kern w:val="0"/>
          <w:sz w:val="32"/>
          <w:szCs w:val="32"/>
        </w:rPr>
      </w:pPr>
      <w:r>
        <w:rPr>
          <w:rFonts w:ascii="黑体" w:eastAsia="黑体" w:hAnsi="黑体" w:cs="Calibri" w:hint="eastAsia"/>
          <w:kern w:val="0"/>
          <w:sz w:val="32"/>
          <w:szCs w:val="32"/>
        </w:rPr>
        <w:t>一、表头信息</w:t>
      </w:r>
    </w:p>
    <w:p w:rsidR="00D70A5F" w:rsidRDefault="00D70A5F" w:rsidP="00D70A5F">
      <w:pPr>
        <w:widowControl/>
        <w:spacing w:line="540" w:lineRule="exact"/>
        <w:ind w:firstLineChars="200" w:firstLine="640"/>
        <w:rPr>
          <w:rFonts w:ascii="仿宋_GB2312" w:eastAsia="仿宋_GB2312" w:hAnsi="Calibri" w:cs="Calibri"/>
          <w:kern w:val="0"/>
          <w:sz w:val="32"/>
          <w:szCs w:val="32"/>
        </w:rPr>
      </w:pPr>
      <w:r>
        <w:rPr>
          <w:rFonts w:ascii="仿宋_GB2312" w:eastAsia="仿宋_GB2312" w:hAnsi="Calibri" w:cs="Calibri" w:hint="eastAsia"/>
          <w:kern w:val="0"/>
          <w:sz w:val="32"/>
          <w:szCs w:val="32"/>
        </w:rPr>
        <w:t>标题应注明项目所在地区县及项目简称，表头内应填写当日日期、天气情况、项目名称及施工阶段。</w:t>
      </w:r>
    </w:p>
    <w:p w:rsidR="00D70A5F" w:rsidRDefault="00D70A5F" w:rsidP="00D70A5F">
      <w:pPr>
        <w:widowControl/>
        <w:spacing w:line="540" w:lineRule="exact"/>
        <w:ind w:firstLineChars="200" w:firstLine="640"/>
        <w:rPr>
          <w:rFonts w:ascii="黑体" w:eastAsia="黑体" w:hAnsi="黑体" w:cs="Calibri" w:hint="eastAsia"/>
          <w:kern w:val="0"/>
          <w:sz w:val="32"/>
          <w:szCs w:val="32"/>
        </w:rPr>
      </w:pPr>
      <w:r>
        <w:rPr>
          <w:rFonts w:ascii="黑体" w:eastAsia="黑体" w:hAnsi="黑体" w:cs="Calibri" w:hint="eastAsia"/>
          <w:kern w:val="0"/>
          <w:sz w:val="32"/>
          <w:szCs w:val="32"/>
        </w:rPr>
        <w:t>二、施工内容</w:t>
      </w:r>
    </w:p>
    <w:p w:rsidR="00D70A5F" w:rsidRDefault="00D70A5F" w:rsidP="00D70A5F">
      <w:pPr>
        <w:widowControl/>
        <w:spacing w:line="540" w:lineRule="exact"/>
        <w:ind w:firstLineChars="200" w:firstLine="640"/>
        <w:rPr>
          <w:rFonts w:ascii="仿宋_GB2312" w:eastAsia="仿宋_GB2312" w:hAnsi="Calibri" w:cs="Calibri"/>
          <w:kern w:val="0"/>
          <w:sz w:val="32"/>
          <w:szCs w:val="32"/>
        </w:rPr>
      </w:pPr>
      <w:r>
        <w:rPr>
          <w:rFonts w:ascii="仿宋_GB2312" w:eastAsia="仿宋_GB2312" w:hAnsi="Calibri" w:cs="Calibri" w:hint="eastAsia"/>
          <w:kern w:val="0"/>
          <w:sz w:val="32"/>
          <w:szCs w:val="32"/>
        </w:rPr>
        <w:t>应当填写项目当日施工的单位工程和分部分项工程名称、作业面位置、工作班组、作业人数及进度情况等信息。</w:t>
      </w:r>
    </w:p>
    <w:p w:rsidR="00D70A5F" w:rsidRDefault="00D70A5F" w:rsidP="00D70A5F">
      <w:pPr>
        <w:widowControl/>
        <w:spacing w:line="540" w:lineRule="exact"/>
        <w:ind w:firstLineChars="200" w:firstLine="640"/>
        <w:rPr>
          <w:rFonts w:ascii="黑体" w:eastAsia="黑体" w:hAnsi="黑体" w:cs="Calibri" w:hint="eastAsia"/>
          <w:kern w:val="0"/>
          <w:sz w:val="32"/>
          <w:szCs w:val="32"/>
        </w:rPr>
      </w:pPr>
      <w:r>
        <w:rPr>
          <w:rFonts w:ascii="黑体" w:eastAsia="黑体" w:hAnsi="黑体" w:cs="Calibri" w:hint="eastAsia"/>
          <w:kern w:val="0"/>
          <w:sz w:val="32"/>
          <w:szCs w:val="32"/>
        </w:rPr>
        <w:t>三、危大（超危大）工程管控</w:t>
      </w:r>
    </w:p>
    <w:p w:rsidR="00D70A5F" w:rsidRDefault="00D70A5F" w:rsidP="00D70A5F">
      <w:pPr>
        <w:widowControl/>
        <w:spacing w:line="540" w:lineRule="exact"/>
        <w:ind w:firstLineChars="200" w:firstLine="640"/>
        <w:rPr>
          <w:rFonts w:ascii="仿宋_GB2312" w:eastAsia="仿宋_GB2312" w:hAnsi="Calibri" w:cs="Calibri"/>
          <w:kern w:val="0"/>
          <w:sz w:val="32"/>
          <w:szCs w:val="32"/>
        </w:rPr>
      </w:pPr>
      <w:r>
        <w:rPr>
          <w:rFonts w:ascii="仿宋_GB2312" w:eastAsia="仿宋_GB2312" w:hAnsi="Calibri" w:cs="Calibri" w:hint="eastAsia"/>
          <w:kern w:val="0"/>
          <w:sz w:val="32"/>
          <w:szCs w:val="32"/>
        </w:rPr>
        <w:t>（一）当日实施的危大（超危大）工程</w:t>
      </w:r>
    </w:p>
    <w:p w:rsidR="00D70A5F" w:rsidRDefault="00D70A5F" w:rsidP="00D70A5F">
      <w:pPr>
        <w:widowControl/>
        <w:spacing w:line="540" w:lineRule="exact"/>
        <w:ind w:firstLineChars="200" w:firstLine="640"/>
        <w:rPr>
          <w:rFonts w:ascii="仿宋_GB2312" w:eastAsia="仿宋_GB2312" w:hAnsi="Calibri" w:cs="Calibri"/>
          <w:kern w:val="0"/>
          <w:sz w:val="32"/>
          <w:szCs w:val="32"/>
        </w:rPr>
      </w:pPr>
      <w:r>
        <w:rPr>
          <w:rFonts w:ascii="仿宋_GB2312" w:eastAsia="仿宋_GB2312" w:hAnsi="Calibri" w:cs="Calibri" w:hint="eastAsia"/>
          <w:kern w:val="0"/>
          <w:sz w:val="32"/>
          <w:szCs w:val="32"/>
        </w:rPr>
        <w:t>对项目当日实施的危大工程和超过一定规模的危大工程，应当逐项填写工程名称以及涉及部位、主要特征等内容，无危大（超危大）工程填写“无”。</w:t>
      </w:r>
    </w:p>
    <w:p w:rsidR="00D70A5F" w:rsidRDefault="00D70A5F" w:rsidP="00D70A5F">
      <w:pPr>
        <w:widowControl/>
        <w:spacing w:line="540" w:lineRule="exact"/>
        <w:ind w:firstLineChars="200" w:firstLine="640"/>
        <w:rPr>
          <w:rFonts w:ascii="仿宋_GB2312" w:eastAsia="仿宋_GB2312" w:hAnsi="Calibri" w:cs="Calibri"/>
          <w:kern w:val="0"/>
          <w:sz w:val="32"/>
          <w:szCs w:val="32"/>
        </w:rPr>
      </w:pPr>
      <w:r>
        <w:rPr>
          <w:rFonts w:ascii="仿宋_GB2312" w:eastAsia="仿宋_GB2312" w:hAnsi="Calibri" w:cs="Calibri" w:hint="eastAsia"/>
          <w:kern w:val="0"/>
          <w:sz w:val="32"/>
          <w:szCs w:val="32"/>
        </w:rPr>
        <w:t>（二）危大（超危大）工程专项方案及安全技术交底情况</w:t>
      </w:r>
    </w:p>
    <w:p w:rsidR="00D70A5F" w:rsidRDefault="00D70A5F" w:rsidP="00D70A5F">
      <w:pPr>
        <w:widowControl/>
        <w:spacing w:line="540" w:lineRule="exact"/>
        <w:ind w:firstLineChars="200" w:firstLine="640"/>
        <w:rPr>
          <w:rFonts w:ascii="仿宋_GB2312" w:eastAsia="仿宋_GB2312" w:hAnsi="Calibri" w:cs="Calibri"/>
          <w:kern w:val="0"/>
          <w:sz w:val="32"/>
          <w:szCs w:val="32"/>
        </w:rPr>
      </w:pPr>
      <w:r>
        <w:rPr>
          <w:rFonts w:ascii="仿宋_GB2312" w:eastAsia="仿宋_GB2312" w:hAnsi="Calibri" w:cs="Calibri" w:hint="eastAsia"/>
          <w:kern w:val="0"/>
          <w:sz w:val="32"/>
          <w:szCs w:val="32"/>
        </w:rPr>
        <w:t>对项目当日实施的危大（超危大）工程，应当逐项填写专项施工方案编制人员或者项目技术负责人向施工现场管理人员进行方案交底及论证的情况，并核实现场施工专项方案执行的有关情况。</w:t>
      </w:r>
    </w:p>
    <w:p w:rsidR="00D70A5F" w:rsidRDefault="00D70A5F" w:rsidP="00D70A5F">
      <w:pPr>
        <w:widowControl/>
        <w:spacing w:line="540" w:lineRule="exact"/>
        <w:ind w:firstLineChars="200" w:firstLine="640"/>
        <w:rPr>
          <w:rFonts w:ascii="仿宋_GB2312" w:eastAsia="仿宋_GB2312" w:hAnsi="Calibri" w:cs="Calibri"/>
          <w:kern w:val="0"/>
          <w:sz w:val="32"/>
          <w:szCs w:val="32"/>
        </w:rPr>
      </w:pPr>
      <w:r>
        <w:rPr>
          <w:rFonts w:ascii="仿宋_GB2312" w:eastAsia="仿宋_GB2312" w:hAnsi="Calibri" w:cs="Calibri" w:hint="eastAsia"/>
          <w:kern w:val="0"/>
          <w:sz w:val="32"/>
          <w:szCs w:val="32"/>
        </w:rPr>
        <w:t>对项目当日实施的危大（超危大）工程，应当逐项填写施工现场管理人员向作业人员进行安全技术交底的情况，并</w:t>
      </w:r>
      <w:r>
        <w:rPr>
          <w:rFonts w:ascii="仿宋_GB2312" w:eastAsia="仿宋_GB2312" w:hAnsi="Calibri" w:cs="Calibri" w:hint="eastAsia"/>
          <w:kern w:val="0"/>
          <w:sz w:val="32"/>
          <w:szCs w:val="32"/>
        </w:rPr>
        <w:lastRenderedPageBreak/>
        <w:t>注明安全技术交底是否由双方和项目专职安全生产管理人员共同签字确认。</w:t>
      </w:r>
    </w:p>
    <w:p w:rsidR="00D70A5F" w:rsidRDefault="00D70A5F" w:rsidP="00D70A5F">
      <w:pPr>
        <w:widowControl/>
        <w:spacing w:line="540" w:lineRule="exact"/>
        <w:ind w:firstLineChars="200" w:firstLine="640"/>
        <w:rPr>
          <w:rFonts w:ascii="仿宋_GB2312" w:eastAsia="仿宋_GB2312" w:hAnsi="Calibri" w:cs="Calibri" w:hint="eastAsia"/>
          <w:kern w:val="0"/>
          <w:sz w:val="32"/>
          <w:szCs w:val="32"/>
        </w:rPr>
      </w:pPr>
      <w:r>
        <w:rPr>
          <w:rFonts w:ascii="仿宋_GB2312" w:eastAsia="仿宋_GB2312" w:hAnsi="Calibri" w:cs="Calibri" w:hint="eastAsia"/>
          <w:kern w:val="0"/>
          <w:sz w:val="32"/>
          <w:szCs w:val="32"/>
        </w:rPr>
        <w:t>（三）危大（超危大）工程安全巡视情况</w:t>
      </w:r>
    </w:p>
    <w:p w:rsidR="00D70A5F" w:rsidRDefault="00D70A5F" w:rsidP="00D70A5F">
      <w:pPr>
        <w:widowControl/>
        <w:spacing w:line="540" w:lineRule="exact"/>
        <w:ind w:firstLineChars="200" w:firstLine="640"/>
        <w:rPr>
          <w:rFonts w:ascii="仿宋_GB2312" w:eastAsia="仿宋_GB2312" w:hAnsi="Calibri" w:cs="Calibri"/>
          <w:kern w:val="0"/>
          <w:sz w:val="32"/>
          <w:szCs w:val="32"/>
        </w:rPr>
      </w:pPr>
      <w:r>
        <w:rPr>
          <w:rFonts w:ascii="仿宋_GB2312" w:eastAsia="仿宋_GB2312" w:hAnsi="Calibri" w:cs="Calibri" w:hint="eastAsia"/>
          <w:kern w:val="0"/>
          <w:sz w:val="32"/>
          <w:szCs w:val="32"/>
        </w:rPr>
        <w:t>针对项目实施的危大（超危大）工程作业，填写当日的检查巡视情况，包括现场隐患、作业警戒及作业人员核实等情况。</w:t>
      </w:r>
    </w:p>
    <w:p w:rsidR="00D70A5F" w:rsidRDefault="00D70A5F" w:rsidP="00D70A5F">
      <w:pPr>
        <w:widowControl/>
        <w:spacing w:line="540" w:lineRule="exact"/>
        <w:ind w:firstLineChars="200" w:firstLine="640"/>
        <w:rPr>
          <w:rFonts w:ascii="仿宋_GB2312" w:eastAsia="仿宋_GB2312" w:hAnsi="Calibri" w:cs="Calibri"/>
          <w:kern w:val="0"/>
          <w:sz w:val="32"/>
          <w:szCs w:val="32"/>
        </w:rPr>
      </w:pPr>
      <w:r>
        <w:rPr>
          <w:rFonts w:ascii="仿宋_GB2312" w:eastAsia="仿宋_GB2312" w:hAnsi="Calibri" w:cs="Calibri" w:hint="eastAsia"/>
          <w:kern w:val="0"/>
          <w:sz w:val="32"/>
          <w:szCs w:val="32"/>
        </w:rPr>
        <w:t>（四）危大（超危大）工程验收、公示情况</w:t>
      </w:r>
    </w:p>
    <w:p w:rsidR="00D70A5F" w:rsidRDefault="00D70A5F" w:rsidP="00D70A5F">
      <w:pPr>
        <w:widowControl/>
        <w:spacing w:line="540" w:lineRule="exact"/>
        <w:ind w:firstLineChars="200" w:firstLine="640"/>
        <w:rPr>
          <w:rFonts w:ascii="仿宋_GB2312" w:eastAsia="仿宋_GB2312" w:hAnsi="Calibri" w:cs="Calibri"/>
          <w:kern w:val="0"/>
          <w:sz w:val="32"/>
          <w:szCs w:val="32"/>
        </w:rPr>
      </w:pPr>
      <w:r>
        <w:rPr>
          <w:rFonts w:ascii="仿宋_GB2312" w:eastAsia="仿宋_GB2312" w:hAnsi="Calibri" w:cs="Calibri" w:hint="eastAsia"/>
          <w:kern w:val="0"/>
          <w:sz w:val="32"/>
          <w:szCs w:val="32"/>
        </w:rPr>
        <w:t>对项目当日危大（超危大）工程需要进行验收的，应当逐项填写验收事项及验收结论，若验收未通过，应当详细填写原因。验收合格的，应当确认是否在施工现场明显位置设置验收标识牌，公示验收时间及责任人员。</w:t>
      </w:r>
    </w:p>
    <w:p w:rsidR="00D70A5F" w:rsidRDefault="00D70A5F" w:rsidP="00D70A5F">
      <w:pPr>
        <w:widowControl/>
        <w:spacing w:line="540" w:lineRule="exact"/>
        <w:ind w:firstLineChars="200" w:firstLine="640"/>
        <w:rPr>
          <w:rFonts w:ascii="仿宋_GB2312" w:eastAsia="仿宋_GB2312" w:hAnsi="Calibri" w:cs="Calibri"/>
          <w:kern w:val="0"/>
          <w:sz w:val="32"/>
          <w:szCs w:val="32"/>
        </w:rPr>
      </w:pPr>
      <w:r>
        <w:rPr>
          <w:rFonts w:ascii="仿宋_GB2312" w:eastAsia="仿宋_GB2312" w:hAnsi="Calibri" w:cs="Calibri" w:hint="eastAsia"/>
          <w:kern w:val="0"/>
          <w:sz w:val="32"/>
          <w:szCs w:val="32"/>
        </w:rPr>
        <w:t>（五）需要监测的危大（超危大）工程周期监测情况</w:t>
      </w:r>
    </w:p>
    <w:p w:rsidR="00D70A5F" w:rsidRDefault="00D70A5F" w:rsidP="00D70A5F">
      <w:pPr>
        <w:widowControl/>
        <w:spacing w:line="540" w:lineRule="exact"/>
        <w:ind w:firstLineChars="200" w:firstLine="640"/>
        <w:rPr>
          <w:rFonts w:ascii="仿宋_GB2312" w:eastAsia="仿宋_GB2312" w:hAnsi="Calibri" w:cs="Calibri" w:hint="eastAsia"/>
          <w:kern w:val="0"/>
          <w:sz w:val="32"/>
          <w:szCs w:val="32"/>
        </w:rPr>
      </w:pPr>
      <w:r>
        <w:rPr>
          <w:rFonts w:ascii="仿宋_GB2312" w:eastAsia="仿宋_GB2312" w:hAnsi="Calibri" w:cs="Calibri" w:hint="eastAsia"/>
          <w:kern w:val="0"/>
          <w:sz w:val="32"/>
          <w:szCs w:val="32"/>
        </w:rPr>
        <w:t>需要监测的危大（超危大）工程，定期记录监测情况。</w:t>
      </w:r>
    </w:p>
    <w:p w:rsidR="00D70A5F" w:rsidRDefault="00D70A5F" w:rsidP="00D70A5F">
      <w:pPr>
        <w:widowControl/>
        <w:spacing w:line="540" w:lineRule="exact"/>
        <w:ind w:firstLineChars="200" w:firstLine="640"/>
        <w:jc w:val="left"/>
        <w:rPr>
          <w:rFonts w:ascii="黑体" w:eastAsia="黑体" w:hAnsi="黑体" w:cs="Calibri" w:hint="eastAsia"/>
          <w:kern w:val="0"/>
          <w:sz w:val="32"/>
          <w:szCs w:val="32"/>
        </w:rPr>
      </w:pPr>
      <w:r>
        <w:rPr>
          <w:rFonts w:ascii="黑体" w:eastAsia="黑体" w:hAnsi="黑体" w:cs="Calibri" w:hint="eastAsia"/>
          <w:kern w:val="0"/>
          <w:sz w:val="32"/>
          <w:szCs w:val="32"/>
        </w:rPr>
        <w:t>四、重大事故隐患排查治理情况</w:t>
      </w:r>
    </w:p>
    <w:p w:rsidR="00D70A5F" w:rsidRDefault="00D70A5F" w:rsidP="00D70A5F">
      <w:pPr>
        <w:widowControl/>
        <w:spacing w:line="540" w:lineRule="exact"/>
        <w:ind w:firstLineChars="200" w:firstLine="640"/>
        <w:rPr>
          <w:rFonts w:ascii="仿宋_GB2312" w:eastAsia="仿宋_GB2312" w:hAnsi="Calibri" w:cs="Calibri"/>
          <w:kern w:val="0"/>
          <w:sz w:val="32"/>
          <w:szCs w:val="32"/>
        </w:rPr>
      </w:pPr>
      <w:r>
        <w:rPr>
          <w:rFonts w:ascii="仿宋_GB2312" w:eastAsia="仿宋_GB2312" w:hAnsi="Calibri" w:cs="Calibri" w:hint="eastAsia"/>
          <w:kern w:val="0"/>
          <w:sz w:val="32"/>
          <w:szCs w:val="32"/>
        </w:rPr>
        <w:t>（一）隐患及处置措施</w:t>
      </w:r>
    </w:p>
    <w:p w:rsidR="00D70A5F" w:rsidRDefault="00D70A5F" w:rsidP="00D70A5F">
      <w:pPr>
        <w:widowControl/>
        <w:spacing w:line="540" w:lineRule="exact"/>
        <w:ind w:firstLineChars="200" w:firstLine="640"/>
        <w:rPr>
          <w:rFonts w:ascii="仿宋_GB2312" w:eastAsia="仿宋_GB2312" w:hAnsi="Calibri" w:cs="Calibri"/>
          <w:kern w:val="0"/>
          <w:sz w:val="32"/>
          <w:szCs w:val="32"/>
        </w:rPr>
      </w:pPr>
      <w:r>
        <w:rPr>
          <w:rFonts w:ascii="仿宋_GB2312" w:eastAsia="仿宋_GB2312" w:hAnsi="Calibri" w:cs="Calibri" w:hint="eastAsia"/>
          <w:kern w:val="0"/>
          <w:sz w:val="32"/>
          <w:szCs w:val="32"/>
        </w:rPr>
        <w:t>对项目当日排查发现的重大事故隐患（含已发现但仍未消除的重大事故隐患），应当逐项填写重大事故隐患情形、隐患所处部位、整改责任人、整改措施、整改完成时间等信息。</w:t>
      </w:r>
    </w:p>
    <w:p w:rsidR="00D70A5F" w:rsidRDefault="00D70A5F" w:rsidP="00D70A5F">
      <w:pPr>
        <w:widowControl/>
        <w:spacing w:line="540" w:lineRule="exact"/>
        <w:ind w:firstLineChars="200" w:firstLine="640"/>
        <w:rPr>
          <w:rFonts w:ascii="仿宋_GB2312" w:eastAsia="仿宋_GB2312" w:hAnsi="Calibri" w:cs="Calibri"/>
          <w:kern w:val="0"/>
          <w:sz w:val="32"/>
          <w:szCs w:val="32"/>
        </w:rPr>
      </w:pPr>
      <w:r>
        <w:rPr>
          <w:rFonts w:ascii="仿宋_GB2312" w:eastAsia="仿宋_GB2312" w:hAnsi="Calibri" w:cs="Calibri" w:hint="eastAsia"/>
          <w:kern w:val="0"/>
          <w:sz w:val="32"/>
          <w:szCs w:val="32"/>
        </w:rPr>
        <w:t>（二）重大事故隐患治理处置情况</w:t>
      </w:r>
    </w:p>
    <w:p w:rsidR="00D70A5F" w:rsidRDefault="00D70A5F" w:rsidP="00D70A5F">
      <w:pPr>
        <w:widowControl/>
        <w:spacing w:line="540" w:lineRule="exact"/>
        <w:ind w:firstLineChars="200" w:firstLine="640"/>
        <w:rPr>
          <w:rFonts w:ascii="仿宋_GB2312" w:eastAsia="仿宋_GB2312" w:hAnsi="Calibri" w:cs="Calibri" w:hint="eastAsia"/>
          <w:kern w:val="0"/>
          <w:sz w:val="32"/>
          <w:szCs w:val="32"/>
        </w:rPr>
      </w:pPr>
      <w:r>
        <w:rPr>
          <w:rFonts w:ascii="仿宋_GB2312" w:eastAsia="仿宋_GB2312" w:hAnsi="Calibri" w:cs="Calibri" w:hint="eastAsia"/>
          <w:kern w:val="0"/>
          <w:sz w:val="32"/>
          <w:szCs w:val="32"/>
        </w:rPr>
        <w:t>对已排查发现的重大事故隐患，且在前期施工安全日志中有记录，相关整改工作未完成的，应当逐项每日跟踪记录整改进展情况，直至整改工作完成之日，确保闭环。</w:t>
      </w:r>
    </w:p>
    <w:p w:rsidR="00D70A5F" w:rsidRDefault="00D70A5F" w:rsidP="00D70A5F">
      <w:pPr>
        <w:widowControl/>
        <w:spacing w:line="540" w:lineRule="exact"/>
        <w:ind w:firstLineChars="200" w:firstLine="640"/>
        <w:rPr>
          <w:rFonts w:ascii="仿宋_GB2312" w:eastAsia="仿宋_GB2312" w:hAnsi="Calibri" w:cs="Calibri" w:hint="eastAsia"/>
          <w:kern w:val="0"/>
          <w:sz w:val="32"/>
          <w:szCs w:val="32"/>
        </w:rPr>
      </w:pPr>
      <w:r>
        <w:rPr>
          <w:rFonts w:ascii="仿宋_GB2312" w:eastAsia="仿宋_GB2312" w:hAnsi="Calibri" w:cs="Calibri" w:hint="eastAsia"/>
          <w:kern w:val="0"/>
          <w:sz w:val="32"/>
          <w:szCs w:val="32"/>
        </w:rPr>
        <w:t>（三）重大事故隐患“双报告”制度落实情况</w:t>
      </w:r>
    </w:p>
    <w:p w:rsidR="00D70A5F" w:rsidRDefault="00D70A5F" w:rsidP="00D70A5F">
      <w:pPr>
        <w:widowControl/>
        <w:spacing w:line="540" w:lineRule="exact"/>
        <w:ind w:firstLineChars="200" w:firstLine="640"/>
        <w:rPr>
          <w:rFonts w:ascii="仿宋_GB2312" w:eastAsia="仿宋_GB2312" w:hAnsi="Calibri" w:cs="Calibri" w:hint="eastAsia"/>
          <w:kern w:val="0"/>
          <w:sz w:val="32"/>
          <w:szCs w:val="32"/>
        </w:rPr>
      </w:pPr>
      <w:r>
        <w:rPr>
          <w:rFonts w:ascii="仿宋_GB2312" w:eastAsia="仿宋_GB2312" w:hAnsi="Calibri" w:cs="Calibri" w:hint="eastAsia"/>
          <w:kern w:val="0"/>
          <w:sz w:val="32"/>
          <w:szCs w:val="32"/>
        </w:rPr>
        <w:lastRenderedPageBreak/>
        <w:t>重大事故隐患排查治理情况应当及时向负有安全生产监督管理职责的部门和职工大会或者职工代表大会报告。</w:t>
      </w:r>
    </w:p>
    <w:p w:rsidR="00D70A5F" w:rsidRDefault="00D70A5F" w:rsidP="00D70A5F">
      <w:pPr>
        <w:widowControl/>
        <w:spacing w:line="540" w:lineRule="exact"/>
        <w:ind w:firstLineChars="200" w:firstLine="640"/>
        <w:jc w:val="left"/>
        <w:rPr>
          <w:rFonts w:ascii="黑体" w:eastAsia="黑体" w:hAnsi="黑体" w:cs="Calibri" w:hint="eastAsia"/>
          <w:kern w:val="0"/>
          <w:sz w:val="32"/>
          <w:szCs w:val="32"/>
        </w:rPr>
      </w:pPr>
      <w:r>
        <w:rPr>
          <w:rFonts w:ascii="黑体" w:eastAsia="黑体" w:hAnsi="黑体" w:cs="Calibri" w:hint="eastAsia"/>
          <w:kern w:val="0"/>
          <w:sz w:val="32"/>
          <w:szCs w:val="32"/>
        </w:rPr>
        <w:t>五、安全教育及交底</w:t>
      </w:r>
    </w:p>
    <w:p w:rsidR="00D70A5F" w:rsidRDefault="00D70A5F" w:rsidP="00D70A5F">
      <w:pPr>
        <w:widowControl/>
        <w:spacing w:line="540" w:lineRule="exact"/>
        <w:ind w:firstLineChars="200" w:firstLine="640"/>
        <w:rPr>
          <w:rFonts w:ascii="仿宋_GB2312" w:eastAsia="仿宋_GB2312" w:hAnsi="Calibri" w:cs="Calibri"/>
          <w:kern w:val="0"/>
          <w:sz w:val="32"/>
          <w:szCs w:val="32"/>
        </w:rPr>
      </w:pPr>
      <w:r>
        <w:rPr>
          <w:rFonts w:ascii="仿宋_GB2312" w:eastAsia="仿宋_GB2312" w:hAnsi="Calibri" w:cs="Calibri" w:hint="eastAsia"/>
          <w:kern w:val="0"/>
          <w:sz w:val="32"/>
          <w:szCs w:val="32"/>
        </w:rPr>
        <w:t>（一）班前班后5分钟安全教育开展情况</w:t>
      </w:r>
    </w:p>
    <w:p w:rsidR="00D70A5F" w:rsidRDefault="00D70A5F" w:rsidP="00D70A5F">
      <w:pPr>
        <w:widowControl/>
        <w:spacing w:line="540" w:lineRule="exact"/>
        <w:ind w:firstLineChars="200" w:firstLine="640"/>
        <w:rPr>
          <w:rFonts w:ascii="仿宋_GB2312" w:eastAsia="仿宋_GB2312" w:hAnsi="Calibri" w:cs="Calibri"/>
          <w:kern w:val="0"/>
          <w:sz w:val="32"/>
          <w:szCs w:val="32"/>
        </w:rPr>
      </w:pPr>
      <w:r>
        <w:rPr>
          <w:rFonts w:ascii="仿宋_GB2312" w:eastAsia="仿宋_GB2312" w:hAnsi="Calibri" w:cs="Calibri" w:hint="eastAsia"/>
          <w:kern w:val="0"/>
          <w:sz w:val="32"/>
          <w:szCs w:val="32"/>
        </w:rPr>
        <w:t>填写当日班前班后5分钟安全教育开展情况，应当逐项填写教育人姓名、受教育人数、参与班组等信息。</w:t>
      </w:r>
    </w:p>
    <w:p w:rsidR="00D70A5F" w:rsidRDefault="00D70A5F" w:rsidP="00D70A5F">
      <w:pPr>
        <w:widowControl/>
        <w:spacing w:line="540" w:lineRule="exact"/>
        <w:ind w:firstLineChars="200" w:firstLine="640"/>
        <w:rPr>
          <w:rFonts w:ascii="仿宋_GB2312" w:eastAsia="仿宋_GB2312" w:hAnsi="Calibri" w:cs="Calibri"/>
          <w:kern w:val="0"/>
          <w:sz w:val="32"/>
          <w:szCs w:val="32"/>
        </w:rPr>
      </w:pPr>
      <w:r>
        <w:rPr>
          <w:rFonts w:ascii="仿宋_GB2312" w:eastAsia="仿宋_GB2312" w:hAnsi="Calibri" w:cs="Calibri" w:hint="eastAsia"/>
          <w:kern w:val="0"/>
          <w:sz w:val="32"/>
          <w:szCs w:val="32"/>
        </w:rPr>
        <w:t>（二）安全教育培训开展情况</w:t>
      </w:r>
    </w:p>
    <w:p w:rsidR="00D70A5F" w:rsidRDefault="00D70A5F" w:rsidP="00D70A5F">
      <w:pPr>
        <w:widowControl/>
        <w:spacing w:line="540" w:lineRule="exact"/>
        <w:ind w:firstLineChars="200" w:firstLine="640"/>
        <w:rPr>
          <w:rFonts w:ascii="仿宋_GB2312" w:eastAsia="仿宋_GB2312" w:hAnsi="Calibri" w:cs="Calibri" w:hint="eastAsia"/>
          <w:kern w:val="0"/>
          <w:sz w:val="32"/>
          <w:szCs w:val="32"/>
        </w:rPr>
      </w:pPr>
      <w:r>
        <w:rPr>
          <w:rFonts w:ascii="仿宋_GB2312" w:eastAsia="仿宋_GB2312" w:hAnsi="Calibri" w:cs="Calibri" w:hint="eastAsia"/>
          <w:kern w:val="0"/>
          <w:sz w:val="32"/>
          <w:szCs w:val="32"/>
        </w:rPr>
        <w:t>应当逐项填写当日进行的入场安全教育、特种人员安全教育、周安全教育等教育开展情况。</w:t>
      </w:r>
    </w:p>
    <w:p w:rsidR="00D70A5F" w:rsidRDefault="00D70A5F" w:rsidP="00D70A5F">
      <w:pPr>
        <w:widowControl/>
        <w:spacing w:line="540" w:lineRule="exact"/>
        <w:ind w:firstLineChars="200" w:firstLine="640"/>
        <w:rPr>
          <w:rFonts w:ascii="仿宋_GB2312" w:eastAsia="仿宋_GB2312" w:hAnsi="Calibri" w:cs="Calibri"/>
          <w:kern w:val="0"/>
          <w:sz w:val="32"/>
          <w:szCs w:val="32"/>
        </w:rPr>
      </w:pPr>
      <w:r>
        <w:rPr>
          <w:rFonts w:ascii="仿宋_GB2312" w:eastAsia="仿宋_GB2312" w:hAnsi="Calibri" w:cs="Calibri" w:hint="eastAsia"/>
          <w:kern w:val="0"/>
          <w:sz w:val="32"/>
          <w:szCs w:val="32"/>
        </w:rPr>
        <w:t>（三）分部分项工程安全交底情况</w:t>
      </w:r>
    </w:p>
    <w:p w:rsidR="00D70A5F" w:rsidRDefault="00D70A5F" w:rsidP="00D70A5F">
      <w:pPr>
        <w:widowControl/>
        <w:spacing w:line="540" w:lineRule="exact"/>
        <w:ind w:firstLineChars="200" w:firstLine="640"/>
        <w:rPr>
          <w:rFonts w:ascii="仿宋_GB2312" w:eastAsia="仿宋_GB2312" w:hAnsi="Calibri" w:cs="Calibri"/>
          <w:kern w:val="0"/>
          <w:sz w:val="32"/>
          <w:szCs w:val="32"/>
        </w:rPr>
      </w:pPr>
      <w:r>
        <w:rPr>
          <w:rFonts w:ascii="仿宋_GB2312" w:eastAsia="仿宋_GB2312" w:hAnsi="Calibri" w:cs="Calibri" w:hint="eastAsia"/>
          <w:kern w:val="0"/>
          <w:sz w:val="32"/>
          <w:szCs w:val="32"/>
        </w:rPr>
        <w:t>对项目当日实施的分部分项工程，需要交底的，应当逐项填写施工现场管理人员向作业人员进行安全技术交底的情况，并注明安全技术交底是否由双方和项目专职安全生产管理人员共同签字确认。</w:t>
      </w:r>
    </w:p>
    <w:p w:rsidR="00D70A5F" w:rsidRDefault="00D70A5F" w:rsidP="00D70A5F">
      <w:pPr>
        <w:widowControl/>
        <w:spacing w:line="540" w:lineRule="exact"/>
        <w:ind w:firstLineChars="200" w:firstLine="640"/>
        <w:jc w:val="left"/>
        <w:rPr>
          <w:rFonts w:ascii="黑体" w:eastAsia="黑体" w:hAnsi="黑体" w:cs="Calibri" w:hint="eastAsia"/>
          <w:kern w:val="0"/>
          <w:sz w:val="32"/>
          <w:szCs w:val="32"/>
        </w:rPr>
      </w:pPr>
      <w:r>
        <w:rPr>
          <w:rFonts w:ascii="黑体" w:eastAsia="黑体" w:hAnsi="黑体" w:cs="Calibri" w:hint="eastAsia"/>
          <w:kern w:val="0"/>
          <w:sz w:val="32"/>
          <w:szCs w:val="32"/>
        </w:rPr>
        <w:t>六、一般现场隐患排查治理情况</w:t>
      </w:r>
    </w:p>
    <w:p w:rsidR="00D70A5F" w:rsidRDefault="00D70A5F" w:rsidP="00D70A5F">
      <w:pPr>
        <w:widowControl/>
        <w:spacing w:line="540" w:lineRule="exact"/>
        <w:ind w:firstLineChars="200" w:firstLine="640"/>
        <w:rPr>
          <w:rFonts w:ascii="仿宋_GB2312" w:eastAsia="仿宋_GB2312" w:hAnsi="Calibri" w:cs="Calibri"/>
          <w:kern w:val="0"/>
          <w:sz w:val="32"/>
          <w:szCs w:val="32"/>
        </w:rPr>
      </w:pPr>
      <w:r>
        <w:rPr>
          <w:rFonts w:ascii="仿宋_GB2312" w:eastAsia="仿宋_GB2312" w:hAnsi="Calibri" w:cs="Calibri" w:hint="eastAsia"/>
          <w:kern w:val="0"/>
          <w:sz w:val="32"/>
          <w:szCs w:val="32"/>
        </w:rPr>
        <w:t>（一）隐患及处置措施：</w:t>
      </w:r>
    </w:p>
    <w:p w:rsidR="00D70A5F" w:rsidRDefault="00D70A5F" w:rsidP="00D70A5F">
      <w:pPr>
        <w:widowControl/>
        <w:spacing w:line="540" w:lineRule="exact"/>
        <w:ind w:firstLineChars="200" w:firstLine="640"/>
        <w:rPr>
          <w:rFonts w:ascii="仿宋_GB2312" w:eastAsia="仿宋_GB2312" w:hAnsi="Calibri" w:cs="Calibri"/>
          <w:kern w:val="0"/>
          <w:sz w:val="32"/>
          <w:szCs w:val="32"/>
        </w:rPr>
      </w:pPr>
      <w:r>
        <w:rPr>
          <w:rFonts w:ascii="仿宋_GB2312" w:eastAsia="仿宋_GB2312" w:hAnsi="Calibri" w:cs="Calibri" w:hint="eastAsia"/>
          <w:kern w:val="0"/>
          <w:sz w:val="32"/>
          <w:szCs w:val="32"/>
        </w:rPr>
        <w:t>对项目当日排查发现的一般现场隐患，应当逐项填写重大事故隐患情形、隐患所处部位、整改责任人、整改措施、整改完成时间等信息。</w:t>
      </w:r>
    </w:p>
    <w:p w:rsidR="00D70A5F" w:rsidRDefault="00D70A5F" w:rsidP="00D70A5F">
      <w:pPr>
        <w:widowControl/>
        <w:spacing w:line="540" w:lineRule="exact"/>
        <w:ind w:firstLineChars="200" w:firstLine="640"/>
        <w:rPr>
          <w:rFonts w:ascii="仿宋_GB2312" w:eastAsia="仿宋_GB2312" w:hAnsi="Calibri" w:cs="Calibri"/>
          <w:kern w:val="0"/>
          <w:sz w:val="32"/>
          <w:szCs w:val="32"/>
        </w:rPr>
      </w:pPr>
      <w:r>
        <w:rPr>
          <w:rFonts w:ascii="仿宋_GB2312" w:eastAsia="仿宋_GB2312" w:hAnsi="Calibri" w:cs="Calibri" w:hint="eastAsia"/>
          <w:kern w:val="0"/>
          <w:sz w:val="32"/>
          <w:szCs w:val="32"/>
        </w:rPr>
        <w:t>（二）隐患整改完成情况</w:t>
      </w:r>
    </w:p>
    <w:p w:rsidR="00D70A5F" w:rsidRDefault="00D70A5F" w:rsidP="00D70A5F">
      <w:pPr>
        <w:widowControl/>
        <w:spacing w:line="540" w:lineRule="exact"/>
        <w:ind w:firstLineChars="200" w:firstLine="640"/>
        <w:rPr>
          <w:rFonts w:ascii="仿宋_GB2312" w:eastAsia="仿宋_GB2312" w:hAnsi="Calibri" w:cs="Calibri"/>
          <w:kern w:val="0"/>
          <w:sz w:val="32"/>
          <w:szCs w:val="32"/>
        </w:rPr>
      </w:pPr>
      <w:r>
        <w:rPr>
          <w:rFonts w:ascii="仿宋_GB2312" w:eastAsia="仿宋_GB2312" w:hAnsi="Calibri" w:cs="Calibri" w:hint="eastAsia"/>
          <w:kern w:val="0"/>
          <w:sz w:val="32"/>
          <w:szCs w:val="32"/>
        </w:rPr>
        <w:t>对施工安全日志中已有记录，但仍整改未完成的隐患，应当及时记录，并逐项每日跟踪记录整改进展情况，直至整改工作完成之日，确保闭环。</w:t>
      </w:r>
    </w:p>
    <w:p w:rsidR="00D70A5F" w:rsidRDefault="00D70A5F" w:rsidP="00D70A5F">
      <w:pPr>
        <w:widowControl/>
        <w:spacing w:line="540" w:lineRule="exact"/>
        <w:ind w:firstLineChars="200" w:firstLine="640"/>
        <w:jc w:val="left"/>
        <w:rPr>
          <w:rFonts w:ascii="黑体" w:eastAsia="黑体" w:hAnsi="黑体" w:cs="Calibri" w:hint="eastAsia"/>
          <w:kern w:val="0"/>
          <w:sz w:val="32"/>
          <w:szCs w:val="32"/>
        </w:rPr>
      </w:pPr>
      <w:r>
        <w:rPr>
          <w:rFonts w:ascii="黑体" w:eastAsia="黑体" w:hAnsi="黑体" w:cs="Calibri" w:hint="eastAsia"/>
          <w:kern w:val="0"/>
          <w:sz w:val="32"/>
          <w:szCs w:val="32"/>
        </w:rPr>
        <w:t>七、安全活动</w:t>
      </w:r>
    </w:p>
    <w:p w:rsidR="00D70A5F" w:rsidRDefault="00D70A5F" w:rsidP="00D70A5F">
      <w:pPr>
        <w:widowControl/>
        <w:spacing w:line="540" w:lineRule="exact"/>
        <w:ind w:firstLineChars="200" w:firstLine="640"/>
        <w:rPr>
          <w:rFonts w:ascii="仿宋_GB2312" w:eastAsia="仿宋_GB2312" w:hAnsi="Calibri" w:cs="Calibri" w:hint="eastAsia"/>
          <w:kern w:val="0"/>
          <w:sz w:val="32"/>
          <w:szCs w:val="32"/>
        </w:rPr>
      </w:pPr>
      <w:r>
        <w:rPr>
          <w:rFonts w:ascii="仿宋_GB2312" w:eastAsia="仿宋_GB2312" w:hAnsi="Calibri" w:cs="Calibri" w:hint="eastAsia"/>
          <w:kern w:val="0"/>
          <w:sz w:val="32"/>
          <w:szCs w:val="32"/>
        </w:rPr>
        <w:lastRenderedPageBreak/>
        <w:t>主要填写安全周检查、外部检查、安全例会、应急演练及各级安全检查活动情况等。</w:t>
      </w:r>
    </w:p>
    <w:p w:rsidR="00D70A5F" w:rsidRDefault="00D70A5F" w:rsidP="00D70A5F">
      <w:pPr>
        <w:widowControl/>
        <w:spacing w:line="540" w:lineRule="exact"/>
        <w:ind w:firstLineChars="200" w:firstLine="640"/>
        <w:jc w:val="left"/>
        <w:rPr>
          <w:rFonts w:ascii="黑体" w:eastAsia="黑体" w:hAnsi="黑体" w:cs="Calibri" w:hint="eastAsia"/>
          <w:kern w:val="0"/>
          <w:sz w:val="32"/>
          <w:szCs w:val="32"/>
        </w:rPr>
      </w:pPr>
      <w:r>
        <w:rPr>
          <w:rFonts w:ascii="黑体" w:eastAsia="黑体" w:hAnsi="黑体" w:cs="Calibri" w:hint="eastAsia"/>
          <w:kern w:val="0"/>
          <w:sz w:val="32"/>
          <w:szCs w:val="32"/>
        </w:rPr>
        <w:t>八、危险作业情况（动火作业、有限空间作业、极端恶劣天气等）</w:t>
      </w:r>
    </w:p>
    <w:p w:rsidR="00D70A5F" w:rsidRDefault="00D70A5F" w:rsidP="00D70A5F">
      <w:pPr>
        <w:widowControl/>
        <w:spacing w:line="540" w:lineRule="exact"/>
        <w:ind w:firstLineChars="200" w:firstLine="640"/>
        <w:rPr>
          <w:rFonts w:ascii="仿宋_GB2312" w:eastAsia="仿宋_GB2312" w:hAnsi="Calibri" w:cs="Calibri" w:hint="eastAsia"/>
          <w:kern w:val="0"/>
          <w:sz w:val="32"/>
          <w:szCs w:val="32"/>
        </w:rPr>
      </w:pPr>
      <w:r>
        <w:rPr>
          <w:rFonts w:ascii="仿宋_GB2312" w:eastAsia="仿宋_GB2312" w:hAnsi="Calibri" w:cs="Calibri" w:hint="eastAsia"/>
          <w:kern w:val="0"/>
          <w:sz w:val="32"/>
          <w:szCs w:val="32"/>
        </w:rPr>
        <w:t>（一）危险作业审批情况</w:t>
      </w:r>
    </w:p>
    <w:p w:rsidR="00D70A5F" w:rsidRDefault="00D70A5F" w:rsidP="00D70A5F">
      <w:pPr>
        <w:widowControl/>
        <w:spacing w:line="540" w:lineRule="exact"/>
        <w:ind w:firstLineChars="200" w:firstLine="640"/>
        <w:rPr>
          <w:rFonts w:ascii="仿宋_GB2312" w:eastAsia="仿宋_GB2312" w:hAnsi="Calibri" w:cs="Calibri"/>
          <w:kern w:val="0"/>
          <w:sz w:val="32"/>
          <w:szCs w:val="32"/>
        </w:rPr>
      </w:pPr>
      <w:r>
        <w:rPr>
          <w:rFonts w:ascii="仿宋_GB2312" w:eastAsia="仿宋_GB2312" w:hAnsi="Calibri" w:cs="Calibri" w:hint="eastAsia"/>
          <w:kern w:val="0"/>
          <w:sz w:val="32"/>
          <w:szCs w:val="32"/>
        </w:rPr>
        <w:t>应当填写当日进行的危险作业审批情况，包括作业人、审批人及监护人等内容。</w:t>
      </w:r>
    </w:p>
    <w:p w:rsidR="00D70A5F" w:rsidRDefault="00D70A5F" w:rsidP="00D70A5F">
      <w:pPr>
        <w:widowControl/>
        <w:spacing w:line="540" w:lineRule="exact"/>
        <w:ind w:firstLineChars="200" w:firstLine="640"/>
        <w:rPr>
          <w:rFonts w:ascii="仿宋_GB2312" w:eastAsia="仿宋_GB2312" w:hAnsi="Calibri" w:cs="Calibri"/>
          <w:kern w:val="0"/>
          <w:sz w:val="32"/>
          <w:szCs w:val="32"/>
        </w:rPr>
      </w:pPr>
      <w:r>
        <w:rPr>
          <w:rFonts w:ascii="仿宋_GB2312" w:eastAsia="仿宋_GB2312" w:hAnsi="Calibri" w:cs="Calibri" w:hint="eastAsia"/>
          <w:kern w:val="0"/>
          <w:sz w:val="32"/>
          <w:szCs w:val="32"/>
        </w:rPr>
        <w:t>（二）施工部位及内容</w:t>
      </w:r>
    </w:p>
    <w:p w:rsidR="00D70A5F" w:rsidRDefault="00D70A5F" w:rsidP="00D70A5F">
      <w:pPr>
        <w:widowControl/>
        <w:spacing w:line="540" w:lineRule="exact"/>
        <w:ind w:firstLineChars="200" w:firstLine="640"/>
        <w:rPr>
          <w:rFonts w:ascii="仿宋_GB2312" w:eastAsia="仿宋_GB2312" w:hAnsi="Calibri" w:cs="Calibri" w:hint="eastAsia"/>
          <w:kern w:val="0"/>
          <w:sz w:val="32"/>
          <w:szCs w:val="32"/>
        </w:rPr>
      </w:pPr>
      <w:r>
        <w:rPr>
          <w:rFonts w:ascii="仿宋_GB2312" w:eastAsia="仿宋_GB2312" w:hAnsi="Calibri" w:cs="Calibri" w:hint="eastAsia"/>
          <w:kern w:val="0"/>
          <w:sz w:val="32"/>
          <w:szCs w:val="32"/>
        </w:rPr>
        <w:t>应当逐项填写当日施工现场实施的危险作业内容及施工部位。</w:t>
      </w:r>
    </w:p>
    <w:p w:rsidR="00D70A5F" w:rsidRDefault="00D70A5F" w:rsidP="00D70A5F">
      <w:pPr>
        <w:widowControl/>
        <w:spacing w:line="540" w:lineRule="exact"/>
        <w:ind w:firstLineChars="200" w:firstLine="640"/>
        <w:rPr>
          <w:rFonts w:ascii="仿宋_GB2312" w:eastAsia="仿宋_GB2312" w:hAnsi="Calibri" w:cs="Calibri"/>
          <w:kern w:val="0"/>
          <w:sz w:val="32"/>
          <w:szCs w:val="32"/>
        </w:rPr>
      </w:pPr>
      <w:r>
        <w:rPr>
          <w:rFonts w:ascii="仿宋_GB2312" w:eastAsia="仿宋_GB2312" w:hAnsi="Calibri" w:cs="Calibri" w:hint="eastAsia"/>
          <w:kern w:val="0"/>
          <w:sz w:val="32"/>
          <w:szCs w:val="32"/>
        </w:rPr>
        <w:t>（三）采取的管控措施</w:t>
      </w:r>
    </w:p>
    <w:p w:rsidR="00D70A5F" w:rsidRDefault="00D70A5F" w:rsidP="00D70A5F">
      <w:pPr>
        <w:widowControl/>
        <w:spacing w:line="540" w:lineRule="exact"/>
        <w:ind w:firstLineChars="200" w:firstLine="640"/>
        <w:rPr>
          <w:rFonts w:ascii="仿宋_GB2312" w:eastAsia="仿宋_GB2312" w:hAnsi="Calibri" w:cs="Calibri" w:hint="eastAsia"/>
          <w:kern w:val="0"/>
          <w:sz w:val="32"/>
          <w:szCs w:val="32"/>
        </w:rPr>
      </w:pPr>
      <w:r>
        <w:rPr>
          <w:rFonts w:ascii="仿宋_GB2312" w:eastAsia="仿宋_GB2312" w:hAnsi="Calibri" w:cs="Calibri" w:hint="eastAsia"/>
          <w:kern w:val="0"/>
          <w:sz w:val="32"/>
          <w:szCs w:val="32"/>
        </w:rPr>
        <w:t>应当填写检查当日实施的危险作业的安全管控措施。</w:t>
      </w:r>
    </w:p>
    <w:p w:rsidR="00D70A5F" w:rsidRDefault="00D70A5F" w:rsidP="00D70A5F">
      <w:pPr>
        <w:widowControl/>
        <w:spacing w:line="540" w:lineRule="exact"/>
        <w:ind w:firstLineChars="200" w:firstLine="640"/>
        <w:rPr>
          <w:rFonts w:ascii="黑体" w:eastAsia="黑体" w:hAnsi="黑体" w:cs="Calibri" w:hint="eastAsia"/>
          <w:kern w:val="0"/>
          <w:sz w:val="32"/>
          <w:szCs w:val="32"/>
        </w:rPr>
      </w:pPr>
      <w:r>
        <w:rPr>
          <w:rFonts w:ascii="黑体" w:eastAsia="黑体" w:hAnsi="黑体" w:cs="Calibri" w:hint="eastAsia"/>
          <w:kern w:val="0"/>
          <w:sz w:val="32"/>
          <w:szCs w:val="32"/>
        </w:rPr>
        <w:t>九、其他安全管理情况</w:t>
      </w:r>
    </w:p>
    <w:p w:rsidR="00D70A5F" w:rsidRDefault="00D70A5F" w:rsidP="00D70A5F">
      <w:pPr>
        <w:widowControl/>
        <w:spacing w:line="540" w:lineRule="exact"/>
        <w:ind w:firstLineChars="200" w:firstLine="640"/>
        <w:rPr>
          <w:rFonts w:ascii="仿宋_GB2312" w:eastAsia="仿宋_GB2312" w:hAnsi="Calibri" w:cs="Calibri" w:hint="eastAsia"/>
          <w:kern w:val="0"/>
          <w:sz w:val="32"/>
          <w:szCs w:val="32"/>
        </w:rPr>
      </w:pPr>
      <w:r>
        <w:rPr>
          <w:rFonts w:ascii="仿宋_GB2312" w:eastAsia="仿宋_GB2312" w:hAnsi="Calibri" w:cs="Calibri" w:hint="eastAsia"/>
          <w:kern w:val="0"/>
          <w:sz w:val="32"/>
          <w:szCs w:val="32"/>
        </w:rPr>
        <w:t>主要包括上级检查，当天下发的隐患整改单、局部停工令及罚款单、突发事件处置及其他需要记录的安全管理内容。</w:t>
      </w:r>
    </w:p>
    <w:p w:rsidR="00D70A5F" w:rsidRDefault="00D70A5F" w:rsidP="00D70A5F">
      <w:pPr>
        <w:widowControl/>
        <w:spacing w:before="100" w:beforeAutospacing="1" w:after="100" w:afterAutospacing="1" w:line="400" w:lineRule="exact"/>
        <w:ind w:firstLineChars="200" w:firstLine="480"/>
        <w:jc w:val="left"/>
        <w:rPr>
          <w:rFonts w:ascii="仿宋_GB2312" w:eastAsia="仿宋_GB2312" w:hAnsi="Calibri" w:cs="Calibri"/>
          <w:kern w:val="0"/>
          <w:sz w:val="24"/>
        </w:rPr>
      </w:pPr>
    </w:p>
    <w:p w:rsidR="002C6B40" w:rsidRPr="00D70A5F" w:rsidRDefault="002C6B40">
      <w:bookmarkStart w:id="0" w:name="_GoBack"/>
      <w:bookmarkEnd w:id="0"/>
    </w:p>
    <w:sectPr w:rsidR="002C6B40" w:rsidRPr="00D70A5F">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B209C" w:rsidRDefault="003B209C" w:rsidP="00D70A5F">
      <w:r>
        <w:separator/>
      </w:r>
    </w:p>
  </w:endnote>
  <w:endnote w:type="continuationSeparator" w:id="0">
    <w:p w:rsidR="003B209C" w:rsidRDefault="003B209C" w:rsidP="00D70A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Calibri">
    <w:panose1 w:val="020F0502020204030204"/>
    <w:charset w:val="00"/>
    <w:family w:val="swiss"/>
    <w:pitch w:val="variable"/>
    <w:sig w:usb0="E4002EFF" w:usb1="C000247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B209C" w:rsidRDefault="003B209C" w:rsidP="00D70A5F">
      <w:r>
        <w:separator/>
      </w:r>
    </w:p>
  </w:footnote>
  <w:footnote w:type="continuationSeparator" w:id="0">
    <w:p w:rsidR="003B209C" w:rsidRDefault="003B209C" w:rsidP="00D70A5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F33B3"/>
    <w:rsid w:val="002C6B40"/>
    <w:rsid w:val="003B209C"/>
    <w:rsid w:val="006F33B3"/>
    <w:rsid w:val="00D70A5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3DBCCCAA-9729-4064-ABB4-980D719807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70A5F"/>
    <w:pPr>
      <w:widowControl w:val="0"/>
      <w:jc w:val="both"/>
    </w:pPr>
    <w:rPr>
      <w:rFonts w:ascii="Times New Roman" w:eastAsia="宋体"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70A5F"/>
    <w:pPr>
      <w:pBdr>
        <w:bottom w:val="single" w:sz="6" w:space="1" w:color="auto"/>
      </w:pBdr>
      <w:tabs>
        <w:tab w:val="center" w:pos="4153"/>
        <w:tab w:val="right" w:pos="8306"/>
      </w:tabs>
      <w:snapToGrid w:val="0"/>
      <w:jc w:val="center"/>
    </w:pPr>
    <w:rPr>
      <w:rFonts w:asciiTheme="minorHAnsi" w:eastAsiaTheme="minorEastAsia" w:hAnsiTheme="minorHAnsi" w:cstheme="minorBidi"/>
      <w:sz w:val="18"/>
      <w:szCs w:val="18"/>
    </w:rPr>
  </w:style>
  <w:style w:type="character" w:customStyle="1" w:styleId="a4">
    <w:name w:val="页眉 字符"/>
    <w:basedOn w:val="a0"/>
    <w:link w:val="a3"/>
    <w:uiPriority w:val="99"/>
    <w:rsid w:val="00D70A5F"/>
    <w:rPr>
      <w:sz w:val="18"/>
      <w:szCs w:val="18"/>
    </w:rPr>
  </w:style>
  <w:style w:type="paragraph" w:styleId="a5">
    <w:name w:val="footer"/>
    <w:basedOn w:val="a"/>
    <w:link w:val="a6"/>
    <w:uiPriority w:val="99"/>
    <w:unhideWhenUsed/>
    <w:rsid w:val="00D70A5F"/>
    <w:pPr>
      <w:tabs>
        <w:tab w:val="center" w:pos="4153"/>
        <w:tab w:val="right" w:pos="8306"/>
      </w:tabs>
      <w:snapToGrid w:val="0"/>
      <w:jc w:val="left"/>
    </w:pPr>
    <w:rPr>
      <w:rFonts w:asciiTheme="minorHAnsi" w:eastAsiaTheme="minorEastAsia" w:hAnsiTheme="minorHAnsi" w:cstheme="minorBidi"/>
      <w:sz w:val="18"/>
      <w:szCs w:val="18"/>
    </w:rPr>
  </w:style>
  <w:style w:type="character" w:customStyle="1" w:styleId="a6">
    <w:name w:val="页脚 字符"/>
    <w:basedOn w:val="a0"/>
    <w:link w:val="a5"/>
    <w:uiPriority w:val="99"/>
    <w:rsid w:val="00D70A5F"/>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242</Words>
  <Characters>1382</Characters>
  <Application>Microsoft Office Word</Application>
  <DocSecurity>0</DocSecurity>
  <Lines>11</Lines>
  <Paragraphs>3</Paragraphs>
  <ScaleCrop>false</ScaleCrop>
  <Company/>
  <LinksUpToDate>false</LinksUpToDate>
  <CharactersWithSpaces>1621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清水先生</dc:creator>
  <cp:keywords/>
  <dc:description/>
  <cp:lastModifiedBy>清水先生</cp:lastModifiedBy>
  <cp:revision>2</cp:revision>
  <dcterms:created xsi:type="dcterms:W3CDTF">2024-08-30T09:36:00Z</dcterms:created>
  <dcterms:modified xsi:type="dcterms:W3CDTF">2024-08-30T09:36:00Z</dcterms:modified>
</cp:coreProperties>
</file>